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9898A" w14:textId="298861E0" w:rsidR="005D5BE2" w:rsidRDefault="007760D4" w:rsidP="005D5BE2">
      <w:pPr>
        <w:pStyle w:val="a9"/>
        <w:numPr>
          <w:ilvl w:val="0"/>
          <w:numId w:val="1"/>
        </w:numPr>
      </w:pPr>
      <w:hyperlink r:id="rId7" w:history="1">
        <w:r w:rsidR="005D5BE2" w:rsidRPr="007760D4">
          <w:rPr>
            <w:rStyle w:val="aa"/>
            <w:rFonts w:hint="eastAsia"/>
          </w:rPr>
          <w:t>委員会基本方針</w:t>
        </w:r>
      </w:hyperlink>
    </w:p>
    <w:p w14:paraId="0733BE70" w14:textId="77777777" w:rsidR="00605945" w:rsidRDefault="00605945" w:rsidP="00605945">
      <w:pPr>
        <w:pStyle w:val="a9"/>
        <w:ind w:left="360"/>
      </w:pPr>
    </w:p>
    <w:p w14:paraId="699B2517" w14:textId="6B7677EF" w:rsidR="005D5BE2" w:rsidRDefault="005D5BE2" w:rsidP="005D5BE2">
      <w:pPr>
        <w:pStyle w:val="a9"/>
        <w:numPr>
          <w:ilvl w:val="0"/>
          <w:numId w:val="1"/>
        </w:numPr>
      </w:pPr>
      <w:hyperlink r:id="rId8" w:history="1">
        <w:r w:rsidRPr="00B87118">
          <w:rPr>
            <w:rStyle w:val="aa"/>
            <w:rFonts w:hint="eastAsia"/>
          </w:rPr>
          <w:t>事業予算</w:t>
        </w:r>
      </w:hyperlink>
    </w:p>
    <w:p w14:paraId="0481EB52" w14:textId="77777777" w:rsidR="00605945" w:rsidRDefault="00605945" w:rsidP="00605945"/>
    <w:p w14:paraId="51F48D15" w14:textId="28160B26" w:rsidR="005D5BE2" w:rsidRDefault="005D5BE2" w:rsidP="005D5BE2">
      <w:pPr>
        <w:pStyle w:val="a9"/>
        <w:numPr>
          <w:ilvl w:val="0"/>
          <w:numId w:val="1"/>
        </w:numPr>
      </w:pPr>
      <w:r>
        <w:rPr>
          <w:rFonts w:hint="eastAsia"/>
        </w:rPr>
        <w:t>11/11の拡大講話について</w:t>
      </w:r>
      <w:r>
        <w:br/>
      </w:r>
      <w:r>
        <w:rPr>
          <w:rFonts w:hint="eastAsia"/>
        </w:rPr>
        <w:t>・</w:t>
      </w:r>
      <w:hyperlink r:id="rId9" w:history="1">
        <w:r w:rsidRPr="005D5BE2">
          <w:rPr>
            <w:rStyle w:val="aa"/>
            <w:rFonts w:hint="eastAsia"/>
          </w:rPr>
          <w:t>講話の内容</w:t>
        </w:r>
      </w:hyperlink>
      <w:r w:rsidR="00605945">
        <w:br/>
      </w:r>
      <w:r>
        <w:br/>
      </w:r>
      <w:r>
        <w:rPr>
          <w:rFonts w:hint="eastAsia"/>
        </w:rPr>
        <w:t>・</w:t>
      </w:r>
      <w:hyperlink r:id="rId10" w:history="1">
        <w:r w:rsidR="00B87118" w:rsidRPr="00B87118">
          <w:rPr>
            <w:rStyle w:val="aa"/>
            <w:rFonts w:hint="eastAsia"/>
          </w:rPr>
          <w:t>拡大戦略スライド</w:t>
        </w:r>
      </w:hyperlink>
      <w:r w:rsidR="00605945">
        <w:br/>
      </w:r>
    </w:p>
    <w:p w14:paraId="56CE66EF" w14:textId="2756CDBF" w:rsidR="00B87118" w:rsidRDefault="00B87118" w:rsidP="00B87118">
      <w:pPr>
        <w:pStyle w:val="a9"/>
        <w:ind w:left="360"/>
      </w:pPr>
      <w:r>
        <w:rPr>
          <w:rFonts w:hint="eastAsia"/>
        </w:rPr>
        <w:t>・</w:t>
      </w:r>
      <w:hyperlink r:id="rId11" w:history="1">
        <w:r w:rsidRPr="00B87118">
          <w:rPr>
            <w:rStyle w:val="aa"/>
          </w:rPr>
          <w:t>退会者抑制スライド</w:t>
        </w:r>
      </w:hyperlink>
    </w:p>
    <w:p w14:paraId="6267F501" w14:textId="77777777" w:rsidR="00B87118" w:rsidRDefault="00B87118" w:rsidP="00B87118">
      <w:pPr>
        <w:pStyle w:val="a9"/>
        <w:ind w:left="360"/>
      </w:pPr>
    </w:p>
    <w:sectPr w:rsidR="00B871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44E59" w14:textId="77777777" w:rsidR="006F0063" w:rsidRDefault="006F0063" w:rsidP="00B87118">
      <w:pPr>
        <w:spacing w:after="0" w:line="240" w:lineRule="auto"/>
      </w:pPr>
      <w:r>
        <w:separator/>
      </w:r>
    </w:p>
  </w:endnote>
  <w:endnote w:type="continuationSeparator" w:id="0">
    <w:p w14:paraId="0B4EF576" w14:textId="77777777" w:rsidR="006F0063" w:rsidRDefault="006F0063" w:rsidP="00B87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A888F" w14:textId="77777777" w:rsidR="006F0063" w:rsidRDefault="006F0063" w:rsidP="00B87118">
      <w:pPr>
        <w:spacing w:after="0" w:line="240" w:lineRule="auto"/>
      </w:pPr>
      <w:r>
        <w:separator/>
      </w:r>
    </w:p>
  </w:footnote>
  <w:footnote w:type="continuationSeparator" w:id="0">
    <w:p w14:paraId="726118B2" w14:textId="77777777" w:rsidR="006F0063" w:rsidRDefault="006F0063" w:rsidP="00B87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7603F"/>
    <w:multiLevelType w:val="hybridMultilevel"/>
    <w:tmpl w:val="FA5E97EA"/>
    <w:lvl w:ilvl="0" w:tplc="C00E49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8181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5B4"/>
    <w:rsid w:val="00132DCD"/>
    <w:rsid w:val="001565B4"/>
    <w:rsid w:val="001E4557"/>
    <w:rsid w:val="0030099F"/>
    <w:rsid w:val="0035200A"/>
    <w:rsid w:val="005D5BE2"/>
    <w:rsid w:val="00605945"/>
    <w:rsid w:val="006F0063"/>
    <w:rsid w:val="007760D4"/>
    <w:rsid w:val="0081420B"/>
    <w:rsid w:val="00A15044"/>
    <w:rsid w:val="00B87118"/>
    <w:rsid w:val="00C551F3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941F4"/>
  <w15:chartTrackingRefBased/>
  <w15:docId w15:val="{62AB8EC7-2674-41C0-A954-D1BFFD0F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65B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65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65B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65B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65B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65B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65B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65B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65B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65B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65B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65B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65B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65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65B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65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65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65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65B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65B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65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65B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65B4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5D5BE2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D5BE2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871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87118"/>
  </w:style>
  <w:style w:type="paragraph" w:styleId="ae">
    <w:name w:val="footer"/>
    <w:basedOn w:val="a"/>
    <w:link w:val="af"/>
    <w:uiPriority w:val="99"/>
    <w:unhideWhenUsed/>
    <w:rsid w:val="00B8711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87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yosan-soukatu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policy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preventing_withdrawals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kakudai-strateg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notta.ai/share/f4a76891-66fe-49ae-addb-ce48ff79bf42?lang=ja-JP&amp;t=96b9171f324aaef0bab3589d2860bb8e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大地</dc:creator>
  <cp:keywords/>
  <dc:description/>
  <cp:lastModifiedBy>石井 大地</cp:lastModifiedBy>
  <cp:revision>5</cp:revision>
  <dcterms:created xsi:type="dcterms:W3CDTF">2025-11-19T07:27:00Z</dcterms:created>
  <dcterms:modified xsi:type="dcterms:W3CDTF">2025-11-19T08:25:00Z</dcterms:modified>
</cp:coreProperties>
</file>